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2273F24F" w:rsidR="00622741" w:rsidRPr="009521DB" w:rsidRDefault="00622741" w:rsidP="00622741">
      <w:pPr>
        <w:pStyle w:val="Styl1"/>
        <w:rPr>
          <w:rFonts w:cs="Arial"/>
          <w:b/>
          <w:bCs/>
          <w:i/>
          <w:sz w:val="24"/>
          <w:szCs w:val="24"/>
        </w:rPr>
      </w:pPr>
      <w:bookmarkStart w:id="0" w:name="_Hlk166583120"/>
      <w:r w:rsidRPr="009521DB">
        <w:rPr>
          <w:rFonts w:cs="Arial"/>
          <w:b/>
          <w:bCs/>
          <w:sz w:val="24"/>
          <w:szCs w:val="24"/>
        </w:rPr>
        <w:t xml:space="preserve">Załącznik nr </w:t>
      </w:r>
      <w:r w:rsidR="00F11E83">
        <w:rPr>
          <w:rFonts w:cs="Arial"/>
          <w:b/>
          <w:bCs/>
          <w:sz w:val="24"/>
          <w:szCs w:val="24"/>
        </w:rPr>
        <w:t>4</w:t>
      </w:r>
      <w:r w:rsidRPr="009521DB">
        <w:rPr>
          <w:rFonts w:cs="Arial"/>
          <w:b/>
          <w:bCs/>
          <w:sz w:val="24"/>
          <w:szCs w:val="24"/>
        </w:rPr>
        <w:t xml:space="preserve"> – Opis przedmiotu zamówienia</w:t>
      </w:r>
    </w:p>
    <w:p w14:paraId="47AFF41C" w14:textId="3789E8CD" w:rsidR="00622741" w:rsidRPr="00390FB6" w:rsidRDefault="00622741" w:rsidP="00622741">
      <w:pPr>
        <w:spacing w:before="120" w:after="120"/>
        <w:rPr>
          <w:rFonts w:ascii="Arial" w:hAnsi="Arial" w:cs="Arial"/>
          <w:b/>
          <w:color w:val="FF0000"/>
        </w:rPr>
      </w:pPr>
      <w:r w:rsidRPr="00390FB6">
        <w:rPr>
          <w:rFonts w:ascii="Arial" w:hAnsi="Arial" w:cs="Arial"/>
        </w:rPr>
        <w:t xml:space="preserve">Nr sprawy: </w:t>
      </w:r>
      <w:r w:rsidRPr="00390FB6">
        <w:rPr>
          <w:rFonts w:ascii="Arial" w:hAnsi="Arial" w:cs="Arial"/>
          <w:b/>
        </w:rPr>
        <w:t>Z-</w:t>
      </w:r>
      <w:r w:rsidR="00390FB6" w:rsidRPr="00390FB6">
        <w:rPr>
          <w:rFonts w:ascii="Arial" w:hAnsi="Arial" w:cs="Arial"/>
          <w:b/>
        </w:rPr>
        <w:t>245</w:t>
      </w:r>
      <w:r w:rsidRPr="00390FB6">
        <w:rPr>
          <w:rFonts w:ascii="Arial" w:hAnsi="Arial" w:cs="Arial"/>
          <w:b/>
        </w:rPr>
        <w:t>/</w:t>
      </w:r>
      <w:r w:rsidR="00390FB6" w:rsidRPr="00390FB6">
        <w:rPr>
          <w:rFonts w:ascii="Arial" w:hAnsi="Arial" w:cs="Arial"/>
          <w:b/>
        </w:rPr>
        <w:t>U</w:t>
      </w:r>
      <w:r w:rsidRPr="00390FB6">
        <w:rPr>
          <w:rFonts w:ascii="Arial" w:hAnsi="Arial" w:cs="Arial"/>
          <w:b/>
        </w:rPr>
        <w:t>/RZ/202</w:t>
      </w:r>
      <w:r w:rsidR="00F92B52" w:rsidRPr="00390FB6">
        <w:rPr>
          <w:rFonts w:ascii="Arial" w:hAnsi="Arial" w:cs="Arial"/>
          <w:b/>
        </w:rPr>
        <w:t>5</w:t>
      </w:r>
    </w:p>
    <w:p w14:paraId="4434A838" w14:textId="51CA9768" w:rsidR="00622741" w:rsidRPr="00390FB6" w:rsidRDefault="00622741" w:rsidP="00F92B52">
      <w:pPr>
        <w:spacing w:after="120"/>
        <w:jc w:val="both"/>
        <w:rPr>
          <w:rFonts w:ascii="Arial" w:hAnsi="Arial" w:cs="Arial"/>
          <w:color w:val="FF0000"/>
        </w:rPr>
      </w:pPr>
      <w:r w:rsidRPr="00390FB6">
        <w:rPr>
          <w:rFonts w:ascii="Arial" w:hAnsi="Arial" w:cs="Arial"/>
        </w:rPr>
        <w:t>Zamówienie pn.</w:t>
      </w:r>
      <w:r w:rsidRPr="00390FB6">
        <w:rPr>
          <w:rFonts w:ascii="Arial" w:hAnsi="Arial" w:cs="Arial"/>
          <w:color w:val="FF0000"/>
        </w:rPr>
        <w:t xml:space="preserve"> </w:t>
      </w:r>
      <w:r w:rsidR="00F92B52" w:rsidRPr="00390FB6">
        <w:rPr>
          <w:rFonts w:ascii="Arial" w:hAnsi="Arial" w:cs="Arial"/>
          <w:b/>
          <w:bCs/>
        </w:rPr>
        <w:t>„</w:t>
      </w:r>
      <w:r w:rsidR="00390FB6" w:rsidRPr="00390FB6">
        <w:rPr>
          <w:rFonts w:ascii="Arial" w:hAnsi="Arial" w:cs="Arial"/>
          <w:b/>
          <w:bCs/>
        </w:rPr>
        <w:t>Remont kapitalny zasuwy na przepompowni ścieków dla Miejskich Wodociągów i Kanalizacji w Bydgoszczy</w:t>
      </w:r>
      <w:r w:rsidR="00F92B52" w:rsidRPr="00390FB6">
        <w:rPr>
          <w:rFonts w:ascii="Arial" w:hAnsi="Arial" w:cs="Arial"/>
          <w:b/>
          <w:bCs/>
        </w:rPr>
        <w:t>”</w:t>
      </w:r>
    </w:p>
    <w:p w14:paraId="33264236" w14:textId="77777777" w:rsidR="00622741" w:rsidRPr="00390FB6" w:rsidRDefault="00622741" w:rsidP="00622741">
      <w:pPr>
        <w:spacing w:after="120"/>
        <w:rPr>
          <w:rFonts w:ascii="Arial" w:hAnsi="Arial" w:cs="Arial"/>
          <w:b/>
        </w:rPr>
      </w:pPr>
      <w:r w:rsidRPr="00390FB6">
        <w:rPr>
          <w:rFonts w:ascii="Arial" w:hAnsi="Arial" w:cs="Arial"/>
        </w:rPr>
        <w:t xml:space="preserve">ZAMAWIAJACY: </w:t>
      </w:r>
      <w:r w:rsidRPr="00390FB6">
        <w:rPr>
          <w:rFonts w:ascii="Arial" w:hAnsi="Arial" w:cs="Arial"/>
          <w:b/>
        </w:rPr>
        <w:t>Miejskie Wodociągi i Kanalizacja w Bydgoszczy - spółka z o.o.</w:t>
      </w:r>
    </w:p>
    <w:bookmarkEnd w:id="0"/>
    <w:p w14:paraId="736F12AF" w14:textId="5DC6F199" w:rsidR="0090082A" w:rsidRPr="00390FB6" w:rsidRDefault="0090082A" w:rsidP="00E50DF8">
      <w:pPr>
        <w:tabs>
          <w:tab w:val="left" w:pos="0"/>
        </w:tabs>
        <w:jc w:val="both"/>
        <w:rPr>
          <w:rFonts w:ascii="Arial" w:hAnsi="Arial" w:cs="Arial"/>
          <w:b/>
          <w:u w:val="single"/>
        </w:rPr>
      </w:pPr>
    </w:p>
    <w:p w14:paraId="2726B23F" w14:textId="77777777" w:rsidR="00390FB6" w:rsidRPr="00390FB6" w:rsidRDefault="00390FB6" w:rsidP="00390FB6">
      <w:pPr>
        <w:pStyle w:val="Tytu"/>
        <w:spacing w:after="120"/>
        <w:jc w:val="left"/>
        <w:rPr>
          <w:rFonts w:ascii="Arial" w:hAnsi="Arial" w:cs="Arial"/>
          <w:sz w:val="24"/>
          <w:szCs w:val="24"/>
        </w:rPr>
      </w:pPr>
    </w:p>
    <w:p w14:paraId="665A65B6" w14:textId="77777777" w:rsidR="00390FB6" w:rsidRPr="00390FB6" w:rsidRDefault="00390FB6" w:rsidP="00390FB6">
      <w:pPr>
        <w:ind w:left="426" w:hanging="360"/>
        <w:jc w:val="center"/>
        <w:rPr>
          <w:rFonts w:ascii="Arial" w:hAnsi="Arial" w:cs="Arial"/>
          <w:u w:val="single"/>
        </w:rPr>
      </w:pPr>
      <w:r w:rsidRPr="00390FB6">
        <w:rPr>
          <w:rFonts w:ascii="Arial" w:hAnsi="Arial" w:cs="Arial"/>
          <w:u w:val="single"/>
        </w:rPr>
        <w:t>Opis przedmiotu zamówienia</w:t>
      </w:r>
    </w:p>
    <w:p w14:paraId="34FCD4B4" w14:textId="452B0DA2" w:rsidR="00390FB6" w:rsidRPr="002A1982" w:rsidRDefault="00390FB6" w:rsidP="00390FB6">
      <w:pPr>
        <w:ind w:left="426" w:hanging="360"/>
        <w:jc w:val="center"/>
        <w:rPr>
          <w:rFonts w:ascii="Arial" w:hAnsi="Arial" w:cs="Arial"/>
          <w:b/>
          <w:bCs/>
        </w:rPr>
      </w:pPr>
      <w:r w:rsidRPr="00390FB6">
        <w:rPr>
          <w:rFonts w:ascii="Arial" w:hAnsi="Arial" w:cs="Arial"/>
        </w:rPr>
        <w:t xml:space="preserve">dotyczy pn.: </w:t>
      </w:r>
      <w:r w:rsidRPr="002A1982">
        <w:rPr>
          <w:rFonts w:ascii="Arial" w:hAnsi="Arial" w:cs="Arial"/>
          <w:b/>
          <w:bCs/>
        </w:rPr>
        <w:t>„Remont kapitalny zasuwy na przepompowni ścieków dla Miejskich Wodociągów i Kanalizacji w Bydgoszczy”</w:t>
      </w:r>
    </w:p>
    <w:p w14:paraId="5C3A8A10" w14:textId="77777777" w:rsidR="00390FB6" w:rsidRPr="00390FB6" w:rsidRDefault="00390FB6" w:rsidP="00622741">
      <w:pPr>
        <w:pStyle w:val="Tytu"/>
        <w:spacing w:after="120"/>
        <w:rPr>
          <w:rFonts w:ascii="Arial" w:hAnsi="Arial" w:cs="Arial"/>
          <w:sz w:val="24"/>
          <w:szCs w:val="24"/>
        </w:rPr>
      </w:pPr>
    </w:p>
    <w:p w14:paraId="3603B73F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Przedmiot zamówienia</w:t>
      </w:r>
    </w:p>
    <w:p w14:paraId="4799B3AB" w14:textId="1CBE4DC9" w:rsidR="00390FB6" w:rsidRPr="00390FB6" w:rsidRDefault="00390FB6" w:rsidP="00390FB6">
      <w:pPr>
        <w:ind w:left="284"/>
        <w:jc w:val="both"/>
        <w:rPr>
          <w:rFonts w:ascii="Arial" w:hAnsi="Arial" w:cs="Arial"/>
        </w:rPr>
      </w:pPr>
      <w:r w:rsidRPr="00390FB6">
        <w:rPr>
          <w:rFonts w:ascii="Arial" w:hAnsi="Arial" w:cs="Arial"/>
        </w:rPr>
        <w:t>Przedmiotem zamówienia jest remont kapitalny zasuwy na przepompownia ścieków przy</w:t>
      </w:r>
      <w:r w:rsidR="006053DA">
        <w:rPr>
          <w:rFonts w:ascii="Arial" w:hAnsi="Arial" w:cs="Arial"/>
        </w:rPr>
        <w:t>,</w:t>
      </w:r>
      <w:r w:rsidRPr="00390FB6">
        <w:rPr>
          <w:rFonts w:ascii="Arial" w:hAnsi="Arial" w:cs="Arial"/>
        </w:rPr>
        <w:t xml:space="preserve"> ul. Srebrnej w Bydgoszczy</w:t>
      </w:r>
      <w:r>
        <w:rPr>
          <w:rFonts w:ascii="Arial" w:hAnsi="Arial" w:cs="Arial"/>
        </w:rPr>
        <w:t>.</w:t>
      </w:r>
    </w:p>
    <w:p w14:paraId="6E8E8168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Szczegółowy zakres prac</w:t>
      </w:r>
    </w:p>
    <w:p w14:paraId="6C076E43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Demontaż starej zasuwy wraz z kolumną z wałem napędowym,</w:t>
      </w:r>
    </w:p>
    <w:p w14:paraId="741DE75D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Demontaż napędu elektrycznego zasuwy,</w:t>
      </w:r>
    </w:p>
    <w:p w14:paraId="3A41D1B2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Montaż nowej zasuwy,</w:t>
      </w:r>
    </w:p>
    <w:p w14:paraId="0A167DB2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Montaż kolumny trzpienia do regulacji zamknięcia zasuwy wraz mocowaniem do ściany komory przepompowni. Mocowanie kolumny do ściany studni wykonać w odstępach 1m. wysokość kolumny ponad poziom terenu – min. 1m,</w:t>
      </w:r>
    </w:p>
    <w:p w14:paraId="1BE0DBF3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Montaż napędu Auma na kolumnę z trzpieniem. Zainstalowany napęd na wale napędowym należy usztywnić poprzez mocowanie do konstrukcji nośnej pokrycia komory przepompowni. W tym celu należy wykonać nowe mocowanie, warunkowo dopuszcza się wykorzystanie istniejącego mocowania do konstrukcji nośnej.</w:t>
      </w:r>
    </w:p>
    <w:p w14:paraId="1C62BB4B" w14:textId="77777777" w:rsidR="00390FB6" w:rsidRPr="00390FB6" w:rsidRDefault="00390FB6" w:rsidP="00390FB6">
      <w:pPr>
        <w:pStyle w:val="Akapitzlist"/>
        <w:numPr>
          <w:ilvl w:val="0"/>
          <w:numId w:val="16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Podłączenie elektryczne napędu Auma i regulacja położenia zasuwy.</w:t>
      </w:r>
    </w:p>
    <w:p w14:paraId="12B7E0B3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Wymagania materiałowe</w:t>
      </w:r>
    </w:p>
    <w:p w14:paraId="3333EC33" w14:textId="4BBAD622" w:rsidR="00390FB6" w:rsidRPr="00390FB6" w:rsidRDefault="00390FB6" w:rsidP="00390FB6">
      <w:pPr>
        <w:pStyle w:val="Akapitzlist"/>
        <w:numPr>
          <w:ilvl w:val="0"/>
          <w:numId w:val="17"/>
        </w:numPr>
        <w:spacing w:after="200" w:line="276" w:lineRule="auto"/>
        <w:ind w:left="1134"/>
        <w:jc w:val="both"/>
        <w:rPr>
          <w:rFonts w:ascii="Arial" w:hAnsi="Arial" w:cs="Arial"/>
          <w:strike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Zasuwa nożowa - Załącznik nr 1,</w:t>
      </w:r>
    </w:p>
    <w:p w14:paraId="69F92AB4" w14:textId="77777777" w:rsidR="00390FB6" w:rsidRPr="00390FB6" w:rsidRDefault="00390FB6" w:rsidP="00390FB6">
      <w:pPr>
        <w:pStyle w:val="Akapitzlist"/>
        <w:numPr>
          <w:ilvl w:val="0"/>
          <w:numId w:val="17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Napęd do zasuwy – Załącznik nr 2,</w:t>
      </w:r>
    </w:p>
    <w:p w14:paraId="16E834DA" w14:textId="77777777" w:rsidR="00390FB6" w:rsidRPr="00390FB6" w:rsidRDefault="00390FB6" w:rsidP="00390FB6">
      <w:pPr>
        <w:pStyle w:val="Akapitzlist"/>
        <w:numPr>
          <w:ilvl w:val="0"/>
          <w:numId w:val="17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Wał napędowy łączący zasuwę nożową i napęd zasuwy – ok. 10m. Ze względu na długość wału napędowego należy zastosować wsporniki montażowo/dystansowe do zachowania osiowości wału. Połączenie wspornika i wału powinno być łożyskowane. Ze względu na warunki eksploatacyjne: otwarta komora przepompowni, warunki atmosferyczne – układ przeniesienia napędu powinien być wykonany ze stali nierdzewnej (1.4404), Zamawiający dopuszcza wykonanie ze stali S355 ale musi być zabezpieczony antykorozyjnie. Dodatkowo wał musi być zamknięty przed czynnikami zewnętrznymi,   </w:t>
      </w:r>
    </w:p>
    <w:p w14:paraId="65405387" w14:textId="77777777" w:rsidR="00390FB6" w:rsidRPr="00390FB6" w:rsidRDefault="00390FB6" w:rsidP="00390FB6">
      <w:pPr>
        <w:pStyle w:val="Akapitzlist"/>
        <w:numPr>
          <w:ilvl w:val="0"/>
          <w:numId w:val="17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Wszelkie połączenia śrubowe, kotwy, elementy montażowe, nośne wykonać/zastosować z materiału  – stal nierdzewna – stal 1.4401/1.4404,</w:t>
      </w:r>
    </w:p>
    <w:p w14:paraId="6FD1550E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Inne wymagania</w:t>
      </w:r>
    </w:p>
    <w:p w14:paraId="4CB8F352" w14:textId="77777777" w:rsidR="00390FB6" w:rsidRPr="00390FB6" w:rsidRDefault="00390FB6" w:rsidP="00390FB6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Wykonawca z 7 dniowym wyprzedzeniem skontaktuje się z Zamawiającym w celu przeprowadzenia remontu,</w:t>
      </w:r>
    </w:p>
    <w:p w14:paraId="6E5B66BB" w14:textId="77777777" w:rsidR="00390FB6" w:rsidRPr="00390FB6" w:rsidRDefault="00390FB6" w:rsidP="00390FB6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lastRenderedPageBreak/>
        <w:t xml:space="preserve">Wykonawca we własnym zakresie zabezpieczy zamknięcie wlotu kanału do studni, w której przeprowadzony będzie remont. </w:t>
      </w:r>
    </w:p>
    <w:p w14:paraId="4380FAE3" w14:textId="77777777" w:rsidR="00390FB6" w:rsidRPr="00390FB6" w:rsidRDefault="00390FB6" w:rsidP="00390FB6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Remontu dokona firma, która wykaże się wykonaniem podobnych usług w zakresie wymiany zasuw i napędów,</w:t>
      </w:r>
    </w:p>
    <w:p w14:paraId="4625A01F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Odbiór przedmiotu zamówienia</w:t>
      </w:r>
    </w:p>
    <w:p w14:paraId="2C7C8DF2" w14:textId="77777777" w:rsidR="00390FB6" w:rsidRPr="00390FB6" w:rsidRDefault="00390FB6" w:rsidP="00390FB6">
      <w:pPr>
        <w:ind w:left="567"/>
        <w:jc w:val="both"/>
        <w:rPr>
          <w:rFonts w:ascii="Arial" w:hAnsi="Arial" w:cs="Arial"/>
        </w:rPr>
      </w:pPr>
      <w:r w:rsidRPr="00390FB6">
        <w:rPr>
          <w:rFonts w:ascii="Arial" w:hAnsi="Arial" w:cs="Arial"/>
        </w:rPr>
        <w:t>Po uruchomieniu pompy zostanie sporządzony protokół odbioru przedmiotu zamówienia.</w:t>
      </w:r>
    </w:p>
    <w:p w14:paraId="415E37BC" w14:textId="77777777" w:rsidR="00390FB6" w:rsidRPr="00390FB6" w:rsidRDefault="00390FB6" w:rsidP="00390FB6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>Gwarancja</w:t>
      </w:r>
    </w:p>
    <w:p w14:paraId="568CF153" w14:textId="77777777" w:rsidR="00390FB6" w:rsidRPr="00390FB6" w:rsidRDefault="00390FB6" w:rsidP="00390FB6">
      <w:pPr>
        <w:ind w:left="567"/>
        <w:jc w:val="both"/>
        <w:rPr>
          <w:rFonts w:ascii="Arial" w:hAnsi="Arial" w:cs="Arial"/>
        </w:rPr>
      </w:pPr>
      <w:r w:rsidRPr="00390FB6">
        <w:rPr>
          <w:rFonts w:ascii="Arial" w:hAnsi="Arial" w:cs="Arial"/>
        </w:rPr>
        <w:t>Wykonawca udzieli 12 miesięcznej gwarancji na wykonana naprawę</w:t>
      </w:r>
    </w:p>
    <w:p w14:paraId="0875016E" w14:textId="6251FC1E" w:rsidR="00390FB6" w:rsidRPr="008A404C" w:rsidRDefault="00390FB6" w:rsidP="008A404C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FB6">
        <w:rPr>
          <w:rFonts w:ascii="Arial" w:hAnsi="Arial" w:cs="Arial"/>
          <w:b/>
          <w:sz w:val="24"/>
          <w:szCs w:val="24"/>
          <w:u w:val="single"/>
        </w:rPr>
        <w:t xml:space="preserve">Termin wykonania przedmiotu zamówienia: </w:t>
      </w:r>
      <w:r w:rsidR="008A404C" w:rsidRPr="008A404C">
        <w:rPr>
          <w:rFonts w:ascii="Arial" w:hAnsi="Arial" w:cs="Arial"/>
        </w:rPr>
        <w:t>do 31.12.2025 r.</w:t>
      </w:r>
    </w:p>
    <w:p w14:paraId="0BC47EA7" w14:textId="77777777" w:rsidR="00390FB6" w:rsidRPr="00390FB6" w:rsidRDefault="00390FB6" w:rsidP="00390FB6">
      <w:pPr>
        <w:ind w:left="567"/>
        <w:jc w:val="both"/>
        <w:rPr>
          <w:rFonts w:ascii="Arial" w:hAnsi="Arial" w:cs="Arial"/>
        </w:rPr>
      </w:pPr>
    </w:p>
    <w:p w14:paraId="0C3B8E29" w14:textId="77777777" w:rsidR="00390FB6" w:rsidRPr="00E52B84" w:rsidRDefault="00390FB6" w:rsidP="00390FB6">
      <w:pPr>
        <w:rPr>
          <w:rFonts w:ascii="Arial" w:hAnsi="Arial" w:cs="Arial"/>
          <w:b/>
          <w:bCs/>
          <w:u w:val="single"/>
        </w:rPr>
      </w:pPr>
      <w:r w:rsidRPr="00390FB6">
        <w:rPr>
          <w:rFonts w:ascii="Arial" w:hAnsi="Arial" w:cs="Arial"/>
        </w:rPr>
        <w:br w:type="page"/>
      </w:r>
      <w:r w:rsidRPr="00E52B84">
        <w:rPr>
          <w:rFonts w:ascii="Arial" w:hAnsi="Arial" w:cs="Arial"/>
          <w:b/>
          <w:bCs/>
          <w:u w:val="single"/>
        </w:rPr>
        <w:lastRenderedPageBreak/>
        <w:t xml:space="preserve">Załącznik nr 1 </w:t>
      </w:r>
    </w:p>
    <w:p w14:paraId="63C964ED" w14:textId="77777777" w:rsidR="00390FB6" w:rsidRPr="00390FB6" w:rsidRDefault="00390FB6" w:rsidP="00390FB6">
      <w:pPr>
        <w:rPr>
          <w:rFonts w:ascii="Arial" w:hAnsi="Arial" w:cs="Arial"/>
        </w:rPr>
      </w:pPr>
      <w:r w:rsidRPr="00390FB6">
        <w:rPr>
          <w:rFonts w:ascii="Arial" w:hAnsi="Arial" w:cs="Arial"/>
        </w:rPr>
        <w:t>Zasuwa nożowa międzykołnierzowa z trzpieniem niewznoszącym DN 600</w:t>
      </w:r>
    </w:p>
    <w:p w14:paraId="4031D47B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Wielkość – DN 600,</w:t>
      </w:r>
    </w:p>
    <w:p w14:paraId="52B13A3D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Szerokość korpusu zasuwy – nie więcej niż 115mm,</w:t>
      </w:r>
    </w:p>
    <w:p w14:paraId="741421E7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Dwukierunkowa, możliwość montażu niezależnie od kierunku przepływu medium.</w:t>
      </w:r>
    </w:p>
    <w:p w14:paraId="4365A2C3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Pełen przelot przez zasuwę, bez redukcji przepływu.</w:t>
      </w:r>
    </w:p>
    <w:p w14:paraId="2D21F8D2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Brak wgłębienia w korpusie zapobiega gromadzeniu się osadów i eliminuje ryzyko zatkania.</w:t>
      </w:r>
    </w:p>
    <w:p w14:paraId="0B534BEF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Jednoczęściowa uszczelka z gumy NBR w kształcie litery U między płytami korpusu, wzmocniona wkładką stalową w celu ochrony przed uszkodzeniem w czasie pracy.</w:t>
      </w:r>
    </w:p>
    <w:p w14:paraId="1594D9C8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Połączenie nakrętki trzpienia i noża zasuwy zabezpieczone nakrętkami samoblokującymi.</w:t>
      </w:r>
    </w:p>
    <w:p w14:paraId="0A738BDA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Wsporniki zintegrowane z odlewem korpusu chronią nóż przed odchyleniami pod wpływem ciśnienia.</w:t>
      </w:r>
    </w:p>
    <w:p w14:paraId="0DC8D488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Korpus z żeliwa sferoidalnego</w:t>
      </w:r>
    </w:p>
    <w:p w14:paraId="6C8E30EE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(GJS-400-15) z powłoką z farby poliestrowej odpornej na promieniowanie UV min. 100-150 μm RAL 5017.</w:t>
      </w:r>
    </w:p>
    <w:p w14:paraId="25F81E43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Nóż i trzpień wykonane ze stali kwasoodpornej 1.4408,</w:t>
      </w:r>
    </w:p>
    <w:p w14:paraId="3AADB74C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Śruby i nakrętki wykonane z stali kwasoodpornej 1.4401,</w:t>
      </w:r>
    </w:p>
    <w:p w14:paraId="355DB8F9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Nakrętka trzpienia – brąz,</w:t>
      </w:r>
    </w:p>
    <w:p w14:paraId="678E048B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Popychacz dławicy wykonany z żeliwa sferoidalnego GJS-400-15,</w:t>
      </w:r>
    </w:p>
    <w:p w14:paraId="4E512B67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Podkładki pod śrubami w celu zabezpieczenia powłoki ochronnej zasuwy.</w:t>
      </w:r>
    </w:p>
    <w:p w14:paraId="1AFADF45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Smukła konstrukcja i niska waga.</w:t>
      </w:r>
    </w:p>
    <w:p w14:paraId="25540D2B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Możliwość wymiany uszczelnienia dławicy bez demontażu zasuwy z rurociągu.</w:t>
      </w:r>
    </w:p>
    <w:p w14:paraId="2489FFD1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Zatwierdzona zgodnie z 97/23/CE Dyrektywą Europejską dla urządzeń ciśnieniowych.</w:t>
      </w:r>
    </w:p>
    <w:p w14:paraId="5D27BC8E" w14:textId="77777777" w:rsidR="00390FB6" w:rsidRPr="00390FB6" w:rsidRDefault="00390FB6" w:rsidP="00390FB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Zatwierdzona zgodnie z 94/9/94EC, ATEX.</w:t>
      </w:r>
    </w:p>
    <w:p w14:paraId="5879864D" w14:textId="77777777" w:rsidR="00390FB6" w:rsidRPr="00390FB6" w:rsidRDefault="00390FB6" w:rsidP="00390FB6">
      <w:pPr>
        <w:rPr>
          <w:rFonts w:ascii="Arial" w:hAnsi="Arial" w:cs="Arial"/>
        </w:rPr>
      </w:pPr>
      <w:r w:rsidRPr="00390FB6">
        <w:rPr>
          <w:rFonts w:ascii="Arial" w:hAnsi="Arial" w:cs="Arial"/>
        </w:rPr>
        <w:br w:type="page"/>
      </w:r>
    </w:p>
    <w:p w14:paraId="49221555" w14:textId="77777777" w:rsidR="00390FB6" w:rsidRPr="00390FB6" w:rsidRDefault="00390FB6" w:rsidP="00390FB6">
      <w:pPr>
        <w:rPr>
          <w:rFonts w:ascii="Arial" w:hAnsi="Arial" w:cs="Arial"/>
        </w:rPr>
      </w:pPr>
    </w:p>
    <w:p w14:paraId="3B994428" w14:textId="77777777" w:rsidR="00390FB6" w:rsidRPr="00E52B84" w:rsidRDefault="00390FB6" w:rsidP="00390FB6">
      <w:pPr>
        <w:pStyle w:val="Bezodstpw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E52B84">
        <w:rPr>
          <w:rFonts w:ascii="Arial" w:hAnsi="Arial" w:cs="Arial"/>
          <w:b/>
          <w:color w:val="000000"/>
          <w:sz w:val="24"/>
          <w:szCs w:val="24"/>
          <w:u w:val="single"/>
        </w:rPr>
        <w:t>Załącznik nr 2</w:t>
      </w:r>
    </w:p>
    <w:p w14:paraId="01D88A0D" w14:textId="77777777" w:rsidR="00390FB6" w:rsidRPr="00390FB6" w:rsidRDefault="00390FB6" w:rsidP="00390FB6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</w:p>
    <w:p w14:paraId="6B34CE31" w14:textId="77777777" w:rsidR="00390FB6" w:rsidRPr="00390FB6" w:rsidRDefault="00390FB6" w:rsidP="00390FB6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</w:p>
    <w:p w14:paraId="63D713DB" w14:textId="77777777" w:rsidR="00390FB6" w:rsidRPr="00390FB6" w:rsidRDefault="00390FB6" w:rsidP="00390FB6">
      <w:pPr>
        <w:pStyle w:val="Bezodstpw"/>
        <w:rPr>
          <w:rFonts w:ascii="Arial" w:hAnsi="Arial" w:cs="Arial"/>
          <w:b/>
          <w:color w:val="000000"/>
          <w:sz w:val="24"/>
          <w:szCs w:val="24"/>
        </w:rPr>
      </w:pPr>
      <w:r w:rsidRPr="00390FB6">
        <w:rPr>
          <w:rFonts w:ascii="Arial" w:hAnsi="Arial" w:cs="Arial"/>
          <w:b/>
          <w:color w:val="000000"/>
          <w:sz w:val="24"/>
          <w:szCs w:val="24"/>
        </w:rPr>
        <w:t>Wymagania dla elektrycznych napędów armatury (zasuw, zastawek, przepustnic) otwórz-zamknij i regulacyjnych</w:t>
      </w:r>
    </w:p>
    <w:p w14:paraId="4D21923F" w14:textId="77777777" w:rsidR="00390FB6" w:rsidRPr="00390FB6" w:rsidRDefault="00390FB6" w:rsidP="00390FB6">
      <w:pPr>
        <w:pStyle w:val="Bezodstpw"/>
        <w:rPr>
          <w:rFonts w:ascii="Arial" w:hAnsi="Arial" w:cs="Arial"/>
          <w:sz w:val="24"/>
          <w:szCs w:val="24"/>
        </w:rPr>
      </w:pPr>
    </w:p>
    <w:p w14:paraId="1BF464FD" w14:textId="77777777" w:rsidR="00390FB6" w:rsidRPr="00390FB6" w:rsidRDefault="00390FB6" w:rsidP="00390FB6">
      <w:pPr>
        <w:pStyle w:val="Bezodstpw"/>
        <w:ind w:left="720"/>
        <w:rPr>
          <w:rFonts w:ascii="Arial" w:hAnsi="Arial" w:cs="Arial"/>
          <w:sz w:val="24"/>
          <w:szCs w:val="24"/>
        </w:rPr>
      </w:pPr>
    </w:p>
    <w:p w14:paraId="09D2F92F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dowolna pozycja montażowa (dławiki kablowe zawsze w jednym kierunku najlepiej skierowane w dół, ewentualnie w poziomie),</w:t>
      </w:r>
    </w:p>
    <w:p w14:paraId="7DAE272F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praca ręczna: do ustawiania napędu lub przesterowania w razie awarii, kółko ręczne nie obraca się podczas pracy silnika; </w:t>
      </w:r>
    </w:p>
    <w:p w14:paraId="1D222F3C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Nie dopuszcza się pokręteł ręcznych wykonanych z tworzywa</w:t>
      </w:r>
    </w:p>
    <w:p w14:paraId="437ADFB2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Napęd elektryczny wieloobrotowy </w:t>
      </w:r>
    </w:p>
    <w:p w14:paraId="5BE493C4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Reżim pracy S2-15min (klasa B wg. </w:t>
      </w:r>
      <w:r w:rsidRPr="00390FB6">
        <w:rPr>
          <w:rFonts w:ascii="Arial" w:hAnsi="Arial" w:cs="Arial"/>
          <w:bCs/>
          <w:sz w:val="24"/>
          <w:szCs w:val="24"/>
        </w:rPr>
        <w:t xml:space="preserve">EN 15714-2) </w:t>
      </w:r>
      <w:r w:rsidRPr="00390FB6">
        <w:rPr>
          <w:rFonts w:ascii="Arial" w:hAnsi="Arial" w:cs="Arial"/>
          <w:sz w:val="24"/>
          <w:szCs w:val="24"/>
        </w:rPr>
        <w:t>dla armatury otwórz/zamknij</w:t>
      </w:r>
    </w:p>
    <w:p w14:paraId="6B05B9D1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silnik: trójfazowy asynchroniczny silnik AC: 400V/50Hz</w:t>
      </w:r>
    </w:p>
    <w:p w14:paraId="55B66B2E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automatyczna korekta faz w napędzie,</w:t>
      </w:r>
    </w:p>
    <w:p w14:paraId="523A9F0C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napędy muszą posiadać wewnętrzny wyłącznik termiczny,</w:t>
      </w:r>
    </w:p>
    <w:p w14:paraId="2DF4794F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integralny układ sterowania stycznikowego zabudowany w napędzie  </w:t>
      </w:r>
    </w:p>
    <w:p w14:paraId="16DE9F66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zapewnienie samohamowności w pełnym zakresie pracy (tryb pracy elektrycznej, ręcznej, przełączenie pomiędzy trybami),</w:t>
      </w:r>
    </w:p>
    <w:p w14:paraId="7595BB68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magnetyczny układ odwzorowania drogi i momentu (w razie zaniku napięcia, po przesterowaniu ręcznym napęd zna swoje położenie)</w:t>
      </w:r>
    </w:p>
    <w:p w14:paraId="0C437D32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samoregulacyjna grzałka antykondensacyjna wewnątrz obudowy,</w:t>
      </w:r>
    </w:p>
    <w:p w14:paraId="142696BF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przyłącze elektryczne typu gniazdo/wtyk (jedno złącze wielopinowe, gniazdo ma być integralną częścią napędu); po zdjęciu wtyku napęd musi nadal być szczelny w klasie IP68</w:t>
      </w:r>
    </w:p>
    <w:p w14:paraId="2771DDFA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klasa szczelności minimum IP68 wskazana na tabliczce znamionowej napędu</w:t>
      </w:r>
    </w:p>
    <w:p w14:paraId="565D8953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regulacja i parametryzacja bez użycia dodatkowych narzędzi/urządzeń/pilotów,</w:t>
      </w:r>
    </w:p>
    <w:p w14:paraId="5D6A1642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pulpit sterowania lokalnego w klasie IP68 wyposażony w wyświetlacz z menu w języku polskim oraz przyciski sterujące osobne dla rozkazów otwórz/stop/zamknij, który wraz z głowicą sterującą można odseparować od napędu na etapie eksploatacji i umieścić w miejscu dostępnym dla obsługi</w:t>
      </w:r>
    </w:p>
    <w:p w14:paraId="49E4CB66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mechaniczny wskaźnik położenia </w:t>
      </w:r>
    </w:p>
    <w:p w14:paraId="695BF7B2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Napędy wyposażone w funkcje diagnostyczne tj.: rejestr błędów, rejestracja liczby cykli pracy</w:t>
      </w:r>
    </w:p>
    <w:p w14:paraId="083A5A3C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Napędy muszą posiadać trwałe, metalowe tabliczki znamionowe zawierające dane techniczne, określenie typu oraz stopnia ochrony obudowy (IP68)</w:t>
      </w:r>
    </w:p>
    <w:p w14:paraId="41A458DC" w14:textId="77777777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 xml:space="preserve">Napęd malowany proszkowo, zabezpieczenie antykorozyjne </w:t>
      </w:r>
      <w:r w:rsidRPr="00390FB6">
        <w:rPr>
          <w:rFonts w:ascii="Arial" w:hAnsi="Arial" w:cs="Arial"/>
          <w:bCs/>
          <w:sz w:val="24"/>
          <w:szCs w:val="24"/>
        </w:rPr>
        <w:t xml:space="preserve">KS </w:t>
      </w:r>
    </w:p>
    <w:p w14:paraId="58F1B814" w14:textId="77A616D5" w:rsidR="00390FB6" w:rsidRPr="00390FB6" w:rsidRDefault="00390FB6" w:rsidP="00390FB6">
      <w:pPr>
        <w:pStyle w:val="Bezodstpw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90FB6">
        <w:rPr>
          <w:rFonts w:ascii="Arial" w:hAnsi="Arial" w:cs="Arial"/>
          <w:sz w:val="24"/>
          <w:szCs w:val="24"/>
        </w:rPr>
        <w:t>sterowanie oraz sygnały zwrotne - 24VDC oraz odwzorowanie 4-20mA (sygnał wyjściowy z napędu jest sygnałem aktywnym)</w:t>
      </w:r>
    </w:p>
    <w:p w14:paraId="4C2FAE08" w14:textId="77777777" w:rsidR="00390FB6" w:rsidRPr="00390FB6" w:rsidRDefault="00390FB6" w:rsidP="00390FB6">
      <w:pPr>
        <w:ind w:left="567"/>
        <w:jc w:val="both"/>
        <w:rPr>
          <w:rFonts w:ascii="Arial" w:hAnsi="Arial" w:cs="Arial"/>
        </w:rPr>
      </w:pPr>
    </w:p>
    <w:p w14:paraId="4C82E296" w14:textId="77777777" w:rsidR="00390FB6" w:rsidRPr="00390FB6" w:rsidRDefault="00390FB6" w:rsidP="00622741">
      <w:pPr>
        <w:pStyle w:val="Tytu"/>
        <w:spacing w:after="120"/>
        <w:rPr>
          <w:rFonts w:ascii="Arial" w:hAnsi="Arial" w:cs="Arial"/>
          <w:sz w:val="24"/>
          <w:szCs w:val="24"/>
        </w:rPr>
      </w:pPr>
    </w:p>
    <w:p w14:paraId="09630944" w14:textId="77777777" w:rsidR="00390FB6" w:rsidRPr="00390FB6" w:rsidRDefault="00390FB6" w:rsidP="00622741">
      <w:pPr>
        <w:pStyle w:val="Tytu"/>
        <w:spacing w:after="120"/>
        <w:rPr>
          <w:rFonts w:ascii="Arial" w:hAnsi="Arial" w:cs="Arial"/>
          <w:sz w:val="24"/>
          <w:szCs w:val="24"/>
        </w:rPr>
      </w:pPr>
    </w:p>
    <w:p w14:paraId="0D7DE60C" w14:textId="77777777" w:rsidR="00390FB6" w:rsidRDefault="00390FB6" w:rsidP="00622741">
      <w:pPr>
        <w:pStyle w:val="Tytu"/>
        <w:spacing w:after="120"/>
        <w:rPr>
          <w:rFonts w:ascii="Arial" w:hAnsi="Arial"/>
          <w:sz w:val="28"/>
          <w:szCs w:val="28"/>
        </w:rPr>
      </w:pPr>
    </w:p>
    <w:p w14:paraId="3C76AAF5" w14:textId="77777777" w:rsidR="00390FB6" w:rsidRDefault="00390FB6" w:rsidP="00622741">
      <w:pPr>
        <w:pStyle w:val="Tytu"/>
        <w:spacing w:after="120"/>
        <w:rPr>
          <w:rFonts w:ascii="Arial" w:hAnsi="Arial"/>
          <w:sz w:val="28"/>
          <w:szCs w:val="28"/>
        </w:rPr>
      </w:pPr>
    </w:p>
    <w:p w14:paraId="3F47FC27" w14:textId="77777777" w:rsidR="00390FB6" w:rsidRDefault="00390FB6" w:rsidP="00622741">
      <w:pPr>
        <w:pStyle w:val="Tytu"/>
        <w:spacing w:after="120"/>
        <w:rPr>
          <w:rFonts w:ascii="Arial" w:hAnsi="Arial"/>
          <w:sz w:val="28"/>
          <w:szCs w:val="28"/>
        </w:rPr>
      </w:pPr>
    </w:p>
    <w:p w14:paraId="1136347F" w14:textId="77777777" w:rsidR="00390FB6" w:rsidRDefault="00390FB6" w:rsidP="00622741">
      <w:pPr>
        <w:pStyle w:val="Tytu"/>
        <w:spacing w:after="120"/>
        <w:rPr>
          <w:rFonts w:ascii="Arial" w:hAnsi="Arial"/>
          <w:sz w:val="28"/>
          <w:szCs w:val="28"/>
        </w:rPr>
      </w:pPr>
    </w:p>
    <w:p w14:paraId="7E158A93" w14:textId="77777777" w:rsidR="00390FB6" w:rsidRDefault="00390FB6" w:rsidP="00622741">
      <w:pPr>
        <w:pStyle w:val="Tytu"/>
        <w:spacing w:after="120"/>
        <w:rPr>
          <w:rFonts w:ascii="Arial" w:hAnsi="Arial"/>
          <w:sz w:val="28"/>
          <w:szCs w:val="28"/>
        </w:rPr>
      </w:pPr>
    </w:p>
    <w:p w14:paraId="01654CD1" w14:textId="77777777" w:rsidR="00390FB6" w:rsidRPr="00622741" w:rsidRDefault="00390FB6" w:rsidP="00E52B84">
      <w:pPr>
        <w:pStyle w:val="Tytu"/>
        <w:spacing w:after="120"/>
        <w:jc w:val="left"/>
        <w:rPr>
          <w:rFonts w:ascii="Arial" w:hAnsi="Arial"/>
          <w:sz w:val="28"/>
          <w:szCs w:val="28"/>
        </w:rPr>
      </w:pPr>
    </w:p>
    <w:p w14:paraId="378C228E" w14:textId="4D29A8A3" w:rsidR="00622741" w:rsidRPr="00EF0703" w:rsidRDefault="00622741" w:rsidP="00622741">
      <w:pPr>
        <w:pStyle w:val="Styl1"/>
        <w:rPr>
          <w:b/>
          <w:bCs/>
          <w:i/>
          <w:sz w:val="24"/>
          <w:szCs w:val="24"/>
        </w:rPr>
      </w:pPr>
      <w:r w:rsidRPr="00EF0703">
        <w:rPr>
          <w:rFonts w:cs="Arial"/>
          <w:b/>
          <w:bCs/>
          <w:sz w:val="24"/>
          <w:szCs w:val="24"/>
        </w:rPr>
        <w:t xml:space="preserve">Załącznik nr </w:t>
      </w:r>
      <w:r w:rsidR="00F11E83">
        <w:rPr>
          <w:rFonts w:cs="Arial"/>
          <w:b/>
          <w:bCs/>
          <w:sz w:val="24"/>
          <w:szCs w:val="24"/>
        </w:rPr>
        <w:t>5</w:t>
      </w:r>
      <w:r w:rsidR="00E71457" w:rsidRPr="00EF0703">
        <w:rPr>
          <w:rFonts w:cs="Arial"/>
          <w:b/>
          <w:bCs/>
          <w:sz w:val="24"/>
          <w:szCs w:val="24"/>
        </w:rPr>
        <w:t xml:space="preserve"> </w:t>
      </w:r>
      <w:r w:rsidRPr="00EF0703">
        <w:rPr>
          <w:rFonts w:cs="Arial"/>
          <w:b/>
          <w:bCs/>
          <w:sz w:val="24"/>
          <w:szCs w:val="24"/>
        </w:rPr>
        <w:t>– Klauzula Informacyjna</w:t>
      </w:r>
    </w:p>
    <w:p w14:paraId="16166F97" w14:textId="5C0B7E01" w:rsidR="00622741" w:rsidRPr="00EF0703" w:rsidRDefault="00622741" w:rsidP="00622741">
      <w:pPr>
        <w:spacing w:before="120" w:after="120"/>
        <w:rPr>
          <w:rFonts w:ascii="Arial" w:hAnsi="Arial" w:cs="Arial"/>
          <w:b/>
          <w:color w:val="FF0000"/>
        </w:rPr>
      </w:pPr>
      <w:r w:rsidRPr="00EF0703">
        <w:rPr>
          <w:rFonts w:ascii="Arial" w:hAnsi="Arial" w:cs="Arial"/>
        </w:rPr>
        <w:t xml:space="preserve">Nr sprawy: </w:t>
      </w:r>
      <w:r w:rsidR="00F92B52" w:rsidRPr="00EF0703">
        <w:rPr>
          <w:rFonts w:ascii="Arial" w:hAnsi="Arial" w:cs="Arial"/>
          <w:b/>
        </w:rPr>
        <w:t>Z-</w:t>
      </w:r>
      <w:r w:rsidR="00390FB6" w:rsidRPr="00EF0703">
        <w:rPr>
          <w:rFonts w:ascii="Arial" w:hAnsi="Arial" w:cs="Arial"/>
          <w:b/>
        </w:rPr>
        <w:t>245</w:t>
      </w:r>
      <w:r w:rsidR="00F92B52" w:rsidRPr="00EF0703">
        <w:rPr>
          <w:rFonts w:ascii="Arial" w:hAnsi="Arial" w:cs="Arial"/>
          <w:b/>
        </w:rPr>
        <w:t>/</w:t>
      </w:r>
      <w:r w:rsidR="00390FB6" w:rsidRPr="00EF0703">
        <w:rPr>
          <w:rFonts w:ascii="Arial" w:hAnsi="Arial" w:cs="Arial"/>
          <w:b/>
        </w:rPr>
        <w:t>U</w:t>
      </w:r>
      <w:r w:rsidR="00F92B52" w:rsidRPr="00EF0703">
        <w:rPr>
          <w:rFonts w:ascii="Arial" w:hAnsi="Arial" w:cs="Arial"/>
          <w:b/>
        </w:rPr>
        <w:t>/RZ/2025</w:t>
      </w:r>
    </w:p>
    <w:p w14:paraId="75C3AAB3" w14:textId="3C97ED22" w:rsidR="00622741" w:rsidRPr="00EF0703" w:rsidRDefault="00622741" w:rsidP="00F92B52">
      <w:pPr>
        <w:spacing w:after="120"/>
        <w:jc w:val="both"/>
        <w:rPr>
          <w:rFonts w:ascii="Arial" w:hAnsi="Arial" w:cs="Arial"/>
          <w:color w:val="FF0000"/>
        </w:rPr>
      </w:pPr>
      <w:r w:rsidRPr="00EF0703">
        <w:rPr>
          <w:rFonts w:ascii="Arial" w:hAnsi="Arial" w:cs="Arial"/>
        </w:rPr>
        <w:t>Zamówienie pn.</w:t>
      </w:r>
      <w:r w:rsidRPr="00EF0703">
        <w:rPr>
          <w:rFonts w:ascii="Arial" w:hAnsi="Arial" w:cs="Arial"/>
          <w:color w:val="FF0000"/>
        </w:rPr>
        <w:t xml:space="preserve"> </w:t>
      </w:r>
      <w:r w:rsidR="00F92B52" w:rsidRPr="00EF0703">
        <w:rPr>
          <w:rFonts w:ascii="Arial" w:hAnsi="Arial" w:cs="Arial"/>
          <w:b/>
          <w:bCs/>
        </w:rPr>
        <w:t>„</w:t>
      </w:r>
      <w:r w:rsidR="00390FB6" w:rsidRPr="00EF0703">
        <w:rPr>
          <w:rFonts w:ascii="Arial" w:hAnsi="Arial" w:cs="Arial"/>
          <w:b/>
          <w:bCs/>
        </w:rPr>
        <w:t>Remont kapitalny zasuwy na przepompowni ścieków dla Miejskich Wodociągów i Kanalizacji w Bydgoszczy</w:t>
      </w:r>
      <w:r w:rsidR="00F92B52" w:rsidRPr="00EF0703">
        <w:rPr>
          <w:rFonts w:ascii="Arial" w:hAnsi="Arial" w:cs="Arial"/>
          <w:b/>
          <w:bCs/>
        </w:rPr>
        <w:t>”</w:t>
      </w:r>
    </w:p>
    <w:p w14:paraId="6E7893BB" w14:textId="77777777" w:rsidR="00622741" w:rsidRPr="00EF0703" w:rsidRDefault="00622741" w:rsidP="00622741">
      <w:pPr>
        <w:spacing w:after="120"/>
        <w:rPr>
          <w:rFonts w:ascii="Arial" w:hAnsi="Arial" w:cs="Arial"/>
          <w:b/>
        </w:rPr>
      </w:pPr>
      <w:r w:rsidRPr="00EF0703">
        <w:rPr>
          <w:rFonts w:ascii="Arial" w:hAnsi="Arial" w:cs="Arial"/>
        </w:rPr>
        <w:t xml:space="preserve">ZAMAWIAJACY: </w:t>
      </w:r>
      <w:r w:rsidRPr="00EF0703">
        <w:rPr>
          <w:rFonts w:ascii="Arial" w:hAnsi="Arial" w:cs="Arial"/>
          <w:b/>
        </w:rPr>
        <w:t>Miejskie Wodociągi i Kanalizacja w Bydgoszczy - spółka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EF0703" w:rsidRDefault="00B53DA8" w:rsidP="00B53DA8">
      <w:pPr>
        <w:spacing w:line="360" w:lineRule="auto"/>
        <w:jc w:val="center"/>
        <w:rPr>
          <w:rFonts w:ascii="Arial" w:hAnsi="Arial" w:cs="Arial"/>
          <w:b/>
        </w:rPr>
      </w:pPr>
      <w:r w:rsidRPr="00EF0703">
        <w:rPr>
          <w:rFonts w:ascii="Arial" w:hAnsi="Arial" w:cs="Arial"/>
          <w:b/>
        </w:rPr>
        <w:t>KLAUZULA INFORMACYJNA ADMINISTRATORA</w:t>
      </w:r>
    </w:p>
    <w:p w14:paraId="06BD0E4F" w14:textId="77777777" w:rsidR="00B53DA8" w:rsidRPr="00EF0703" w:rsidRDefault="00B53DA8" w:rsidP="00B53DA8">
      <w:pPr>
        <w:spacing w:line="360" w:lineRule="auto"/>
        <w:jc w:val="center"/>
        <w:rPr>
          <w:rFonts w:ascii="Arial" w:hAnsi="Arial" w:cs="Arial"/>
          <w:b/>
        </w:rPr>
      </w:pPr>
      <w:r w:rsidRPr="00EF0703">
        <w:rPr>
          <w:rFonts w:ascii="Arial" w:hAnsi="Arial" w:cs="Arial"/>
          <w:b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EF0703" w:rsidRDefault="000D5ACA" w:rsidP="00F92B5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EF0703">
        <w:rPr>
          <w:rFonts w:ascii="Arial" w:hAnsi="Arial" w:cs="Arial"/>
        </w:rPr>
        <w:t xml:space="preserve">Zgodnie z art. 13 ust. 1 i ust. 2 oraz art. 14 ust. 1 i 2 rozporządzenia Parlamentu Europejskiego i Rady (UE) 2016/679 z 27 kwietnia 2016 r. </w:t>
      </w:r>
      <w:r w:rsidRPr="00EF0703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</w:t>
      </w:r>
      <w:r w:rsidRPr="00EF0703">
        <w:rPr>
          <w:rFonts w:ascii="Arial" w:hAnsi="Arial" w:cs="Arial"/>
        </w:rPr>
        <w:t xml:space="preserve"> (dalej jako: „</w:t>
      </w:r>
      <w:r w:rsidRPr="00EF0703">
        <w:rPr>
          <w:rFonts w:ascii="Arial" w:hAnsi="Arial" w:cs="Arial"/>
          <w:b/>
        </w:rPr>
        <w:t>RODO</w:t>
      </w:r>
      <w:r w:rsidRPr="00EF0703">
        <w:rPr>
          <w:rFonts w:ascii="Arial" w:hAnsi="Arial" w:cs="Arial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F0703">
        <w:rPr>
          <w:rFonts w:ascii="Arial" w:hAnsi="Arial" w:cs="Aria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Zamawiający wyznaczył Inspektora Ochrony Danych, z którym można się kontaktować poprzez e-mail: </w:t>
      </w:r>
      <w:hyperlink r:id="rId7" w:history="1">
        <w:r w:rsidRPr="00EF0703">
          <w:rPr>
            <w:rStyle w:val="Hipercze"/>
            <w:rFonts w:ascii="Arial" w:hAnsi="Arial" w:cs="Arial"/>
          </w:rPr>
          <w:t>wojciechowski@mwik.bydgoszcz.pl</w:t>
        </w:r>
      </w:hyperlink>
      <w:r w:rsidRPr="00EF0703">
        <w:rPr>
          <w:rFonts w:ascii="Arial" w:hAnsi="Arial" w:cs="Arial"/>
        </w:rPr>
        <w:t xml:space="preserve"> lub pod nr telefonu 693-168-329.</w:t>
      </w:r>
    </w:p>
    <w:p w14:paraId="4C73326D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EF0703">
        <w:rPr>
          <w:rFonts w:ascii="Arial" w:hAnsi="Arial" w:cs="Aria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>Dane osobowe są przetwarzane na następujących podstawach:</w:t>
      </w:r>
    </w:p>
    <w:p w14:paraId="2927F9B5" w14:textId="77777777" w:rsidR="000D5ACA" w:rsidRPr="00EF0703" w:rsidRDefault="000D5ACA" w:rsidP="00C45B6E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EF0703" w:rsidRDefault="000D5ACA" w:rsidP="00C45B6E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EF0703" w:rsidRDefault="000D5ACA" w:rsidP="00C45B6E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</w:t>
      </w:r>
      <w:r w:rsidRPr="00EF0703">
        <w:rPr>
          <w:rFonts w:ascii="Arial" w:hAnsi="Arial" w:cs="Arial"/>
        </w:rPr>
        <w:lastRenderedPageBreak/>
        <w:t>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bookmarkStart w:id="1" w:name="_Hlk516653227"/>
      <w:r w:rsidRPr="00EF0703">
        <w:rPr>
          <w:rFonts w:ascii="Arial" w:hAnsi="Arial" w:cs="Arial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EF0703">
        <w:rPr>
          <w:rFonts w:ascii="Arial" w:hAnsi="Arial" w:cs="Arial"/>
        </w:rPr>
        <w:t xml:space="preserve"> </w:t>
      </w:r>
      <w:bookmarkEnd w:id="2"/>
      <w:r w:rsidRPr="00EF0703">
        <w:rPr>
          <w:rFonts w:ascii="Arial" w:hAnsi="Arial" w:cs="Aria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Zamawiający uzyskał dane osobowe bezpośrednio od wykonawcy lub z publicznie dostępnych rejestrów. </w:t>
      </w:r>
    </w:p>
    <w:p w14:paraId="439D082B" w14:textId="77777777" w:rsidR="000D5ACA" w:rsidRPr="00EF0703" w:rsidRDefault="000D5ACA" w:rsidP="00C45B6E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EF0703">
        <w:rPr>
          <w:rFonts w:ascii="Arial" w:hAnsi="Arial" w:cs="Arial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D5E4" w14:textId="77777777" w:rsidR="00E4626F" w:rsidRDefault="00E4626F">
      <w:r>
        <w:separator/>
      </w:r>
    </w:p>
  </w:endnote>
  <w:endnote w:type="continuationSeparator" w:id="0">
    <w:p w14:paraId="7D9E62FE" w14:textId="77777777" w:rsidR="00E4626F" w:rsidRDefault="00E4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F73C" w14:textId="77777777" w:rsidR="00E4626F" w:rsidRDefault="00E4626F">
      <w:r>
        <w:separator/>
      </w:r>
    </w:p>
  </w:footnote>
  <w:footnote w:type="continuationSeparator" w:id="0">
    <w:p w14:paraId="0597417B" w14:textId="77777777" w:rsidR="00E4626F" w:rsidRDefault="00E4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23792" w14:textId="300A9627" w:rsidR="00F92B52" w:rsidRPr="00C35239" w:rsidRDefault="00F92B52" w:rsidP="00F92B5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35239">
      <w:rPr>
        <w:rFonts w:ascii="Arial" w:hAnsi="Arial"/>
        <w:sz w:val="16"/>
        <w:szCs w:val="16"/>
      </w:rPr>
      <w:t>Z-</w:t>
    </w:r>
    <w:r w:rsidR="00390FB6">
      <w:rPr>
        <w:rFonts w:ascii="Arial" w:hAnsi="Arial"/>
        <w:sz w:val="16"/>
        <w:szCs w:val="16"/>
      </w:rPr>
      <w:t>245</w:t>
    </w:r>
    <w:r w:rsidRPr="00C35239">
      <w:rPr>
        <w:rFonts w:ascii="Arial" w:hAnsi="Arial"/>
        <w:sz w:val="16"/>
        <w:szCs w:val="16"/>
      </w:rPr>
      <w:t>/</w:t>
    </w:r>
    <w:r w:rsidR="00390FB6">
      <w:rPr>
        <w:rFonts w:ascii="Arial" w:hAnsi="Arial"/>
        <w:sz w:val="16"/>
        <w:szCs w:val="16"/>
      </w:rPr>
      <w:t>U</w:t>
    </w:r>
    <w:r w:rsidRPr="00C35239">
      <w:rPr>
        <w:rFonts w:ascii="Arial" w:hAnsi="Arial"/>
        <w:sz w:val="16"/>
        <w:szCs w:val="16"/>
      </w:rPr>
      <w:t xml:space="preserve">/RZ/2025 – </w:t>
    </w:r>
    <w:r w:rsidR="00390FB6">
      <w:rPr>
        <w:rFonts w:ascii="Arial" w:hAnsi="Arial"/>
        <w:sz w:val="16"/>
        <w:szCs w:val="16"/>
      </w:rPr>
      <w:t>„Remont kapitalny zasuwy na przepompowni ścieków dla Miejskich Wodociągów i Kanalizacji w Bydgoszczy”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3941"/>
    <w:multiLevelType w:val="hybridMultilevel"/>
    <w:tmpl w:val="7D7EE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21B5C"/>
    <w:multiLevelType w:val="hybridMultilevel"/>
    <w:tmpl w:val="B136F260"/>
    <w:lvl w:ilvl="0" w:tplc="041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06A64385"/>
    <w:multiLevelType w:val="multilevel"/>
    <w:tmpl w:val="73863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334F3F"/>
    <w:multiLevelType w:val="hybridMultilevel"/>
    <w:tmpl w:val="12B644F6"/>
    <w:lvl w:ilvl="0" w:tplc="EB20D14A">
      <w:start w:val="1"/>
      <w:numFmt w:val="lowerLetter"/>
      <w:pStyle w:val="MLiterowanie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B0975"/>
    <w:multiLevelType w:val="hybridMultilevel"/>
    <w:tmpl w:val="1E8AF0D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6A3694"/>
    <w:multiLevelType w:val="hybridMultilevel"/>
    <w:tmpl w:val="046AA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73F01"/>
    <w:multiLevelType w:val="hybridMultilevel"/>
    <w:tmpl w:val="A64EA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B0C76"/>
    <w:multiLevelType w:val="hybridMultilevel"/>
    <w:tmpl w:val="DEF2A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57FF3"/>
    <w:multiLevelType w:val="hybridMultilevel"/>
    <w:tmpl w:val="A386F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B6936"/>
    <w:multiLevelType w:val="hybridMultilevel"/>
    <w:tmpl w:val="0604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62A16"/>
    <w:multiLevelType w:val="hybridMultilevel"/>
    <w:tmpl w:val="7C009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F4CEB"/>
    <w:multiLevelType w:val="hybridMultilevel"/>
    <w:tmpl w:val="55005B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B05BA8"/>
    <w:multiLevelType w:val="hybridMultilevel"/>
    <w:tmpl w:val="F6E0A7EC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 w15:restartNumberingAfterBreak="0">
    <w:nsid w:val="41342868"/>
    <w:multiLevelType w:val="hybridMultilevel"/>
    <w:tmpl w:val="BA7A6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28326A4"/>
    <w:multiLevelType w:val="hybridMultilevel"/>
    <w:tmpl w:val="2828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951A2"/>
    <w:multiLevelType w:val="hybridMultilevel"/>
    <w:tmpl w:val="F91E9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61048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48607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199234">
    <w:abstractNumId w:val="3"/>
  </w:num>
  <w:num w:numId="4" w16cid:durableId="499200213">
    <w:abstractNumId w:val="3"/>
    <w:lvlOverride w:ilvl="0">
      <w:startOverride w:val="1"/>
    </w:lvlOverride>
  </w:num>
  <w:num w:numId="5" w16cid:durableId="911506921">
    <w:abstractNumId w:val="2"/>
  </w:num>
  <w:num w:numId="6" w16cid:durableId="1529176281">
    <w:abstractNumId w:val="0"/>
  </w:num>
  <w:num w:numId="7" w16cid:durableId="476607538">
    <w:abstractNumId w:val="8"/>
  </w:num>
  <w:num w:numId="8" w16cid:durableId="1755316895">
    <w:abstractNumId w:val="10"/>
  </w:num>
  <w:num w:numId="9" w16cid:durableId="2021621475">
    <w:abstractNumId w:val="16"/>
  </w:num>
  <w:num w:numId="10" w16cid:durableId="465245904">
    <w:abstractNumId w:val="14"/>
  </w:num>
  <w:num w:numId="11" w16cid:durableId="1985503653">
    <w:abstractNumId w:val="4"/>
  </w:num>
  <w:num w:numId="12" w16cid:durableId="1184392753">
    <w:abstractNumId w:val="13"/>
  </w:num>
  <w:num w:numId="13" w16cid:durableId="235746541">
    <w:abstractNumId w:val="17"/>
  </w:num>
  <w:num w:numId="14" w16cid:durableId="1757048889">
    <w:abstractNumId w:val="7"/>
  </w:num>
  <w:num w:numId="15" w16cid:durableId="985547187">
    <w:abstractNumId w:val="9"/>
  </w:num>
  <w:num w:numId="16" w16cid:durableId="675767849">
    <w:abstractNumId w:val="12"/>
  </w:num>
  <w:num w:numId="17" w16cid:durableId="2010480318">
    <w:abstractNumId w:val="1"/>
  </w:num>
  <w:num w:numId="18" w16cid:durableId="362557419">
    <w:abstractNumId w:val="6"/>
  </w:num>
  <w:num w:numId="19" w16cid:durableId="119546612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3559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893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982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75E"/>
    <w:rsid w:val="00380AC6"/>
    <w:rsid w:val="00390FB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2C25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4071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3455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55EF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53DA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3409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7E8"/>
    <w:rsid w:val="007B4A63"/>
    <w:rsid w:val="007B57E4"/>
    <w:rsid w:val="007B7349"/>
    <w:rsid w:val="007C01A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404C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1DB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558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3205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1EFD"/>
    <w:rsid w:val="00C224A6"/>
    <w:rsid w:val="00C226E8"/>
    <w:rsid w:val="00C23CEF"/>
    <w:rsid w:val="00C242D8"/>
    <w:rsid w:val="00C2533D"/>
    <w:rsid w:val="00C2569C"/>
    <w:rsid w:val="00C25B7B"/>
    <w:rsid w:val="00C26879"/>
    <w:rsid w:val="00C27FFA"/>
    <w:rsid w:val="00C30B0A"/>
    <w:rsid w:val="00C35303"/>
    <w:rsid w:val="00C42F21"/>
    <w:rsid w:val="00C44885"/>
    <w:rsid w:val="00C44FD4"/>
    <w:rsid w:val="00C45B6E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2B70"/>
    <w:rsid w:val="00E13824"/>
    <w:rsid w:val="00E140F6"/>
    <w:rsid w:val="00E165DC"/>
    <w:rsid w:val="00E26512"/>
    <w:rsid w:val="00E33561"/>
    <w:rsid w:val="00E44567"/>
    <w:rsid w:val="00E4626F"/>
    <w:rsid w:val="00E47A98"/>
    <w:rsid w:val="00E504BC"/>
    <w:rsid w:val="00E506C4"/>
    <w:rsid w:val="00E50751"/>
    <w:rsid w:val="00E50DF8"/>
    <w:rsid w:val="00E52B84"/>
    <w:rsid w:val="00E534B6"/>
    <w:rsid w:val="00E54628"/>
    <w:rsid w:val="00E61E1E"/>
    <w:rsid w:val="00E647B8"/>
    <w:rsid w:val="00E71457"/>
    <w:rsid w:val="00E73C0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703"/>
    <w:rsid w:val="00EF4DA0"/>
    <w:rsid w:val="00F013C7"/>
    <w:rsid w:val="00F0266B"/>
    <w:rsid w:val="00F03DCF"/>
    <w:rsid w:val="00F054D3"/>
    <w:rsid w:val="00F05672"/>
    <w:rsid w:val="00F0745C"/>
    <w:rsid w:val="00F11E83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B52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docId w15:val="{88F08366-45D1-40F2-BAD0-C240DE37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MLiterowanie">
    <w:name w:val="M Literowanie"/>
    <w:basedOn w:val="Akapitzlist"/>
    <w:qFormat/>
    <w:rsid w:val="007B47E8"/>
    <w:pPr>
      <w:numPr>
        <w:numId w:val="3"/>
      </w:numPr>
      <w:spacing w:after="0" w:line="276" w:lineRule="auto"/>
      <w:jc w:val="both"/>
    </w:pPr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47E8"/>
  </w:style>
  <w:style w:type="paragraph" w:styleId="Bezodstpw">
    <w:name w:val="No Spacing"/>
    <w:uiPriority w:val="1"/>
    <w:qFormat/>
    <w:rsid w:val="00390F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1399</Words>
  <Characters>9441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10819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creator>Dorota</dc:creator>
  <cp:lastModifiedBy>Zuzanna Mroczkowska</cp:lastModifiedBy>
  <cp:revision>9</cp:revision>
  <cp:lastPrinted>2010-01-20T11:14:00Z</cp:lastPrinted>
  <dcterms:created xsi:type="dcterms:W3CDTF">2025-11-18T08:29:00Z</dcterms:created>
  <dcterms:modified xsi:type="dcterms:W3CDTF">2025-11-19T11:59:00Z</dcterms:modified>
</cp:coreProperties>
</file>